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2C" w:rsidRPr="0002692C" w:rsidRDefault="000850F7" w:rsidP="009E6B82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3569970</wp:posOffset>
            </wp:positionH>
            <wp:positionV relativeFrom="margin">
              <wp:posOffset>-457200</wp:posOffset>
            </wp:positionV>
            <wp:extent cx="711200" cy="772795"/>
            <wp:effectExtent l="133350" t="114300" r="127000" b="122555"/>
            <wp:wrapThrough wrapText="bothSides">
              <wp:wrapPolygon edited="0">
                <wp:start x="19857" y="-795"/>
                <wp:lineTo x="3503" y="-7572"/>
                <wp:lineTo x="-4099" y="7964"/>
                <wp:lineTo x="-933" y="9276"/>
                <wp:lineTo x="-4021" y="15588"/>
                <wp:lineTo x="-1041" y="18575"/>
                <wp:lineTo x="-936" y="20954"/>
                <wp:lineTo x="1174" y="21828"/>
                <wp:lineTo x="1702" y="22047"/>
                <wp:lineTo x="7400" y="22072"/>
                <wp:lineTo x="22042" y="19381"/>
                <wp:lineTo x="22495" y="298"/>
                <wp:lineTo x="19857" y="-795"/>
              </wp:wrapPolygon>
            </wp:wrapThrough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454450">
                      <a:off x="0" y="0"/>
                      <a:ext cx="71120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658B" w:rsidRPr="00F665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2.95pt;margin-top:-63pt;width:208.05pt;height:47.95pt;rotation:-206800fd;z-index:251658752;visibility:visible;mso-position-horizontal-relative:margin;mso-position-vertical-relative:margin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" filled="f" stroked="f">
            <v:path arrowok="t"/>
            <v:textbox>
              <w:txbxContent>
                <w:p w:rsidR="00D74D7B" w:rsidRPr="000D3242" w:rsidRDefault="00D74D7B">
                  <w:pPr>
                    <w:rPr>
                      <w:rFonts w:ascii="Lucida Calligraphy" w:hAnsi="Lucida Calligraphy" w:cs="Ayuthaya"/>
                      <w:sz w:val="28"/>
                      <w:szCs w:val="28"/>
                    </w:rPr>
                  </w:pPr>
                  <w:r w:rsidRPr="000D3242">
                    <w:rPr>
                      <w:rFonts w:ascii="Lucida Calligraphy" w:hAnsi="Lucida Calligraphy" w:cs="Ayuthaya"/>
                      <w:sz w:val="28"/>
                      <w:szCs w:val="28"/>
                    </w:rPr>
                    <w:t xml:space="preserve">The </w:t>
                  </w:r>
                  <w:r w:rsidR="00DA1A0B">
                    <w:rPr>
                      <w:rFonts w:ascii="Lucida Calligraphy" w:hAnsi="Lucida Calligraphy" w:cs="Ayuthaya"/>
                      <w:sz w:val="28"/>
                      <w:szCs w:val="28"/>
                    </w:rPr>
                    <w:t>2015</w:t>
                  </w:r>
                  <w:r>
                    <w:rPr>
                      <w:rFonts w:ascii="Lucida Calligraphy" w:hAnsi="Lucida Calligraphy" w:cs="Ayuthaya"/>
                      <w:sz w:val="28"/>
                      <w:szCs w:val="28"/>
                    </w:rPr>
                    <w:t>-201</w:t>
                  </w:r>
                  <w:r w:rsidR="00DA1A0B">
                    <w:rPr>
                      <w:rFonts w:ascii="Lucida Calligraphy" w:hAnsi="Lucida Calligraphy" w:cs="Ayuthaya"/>
                      <w:sz w:val="28"/>
                      <w:szCs w:val="28"/>
                    </w:rPr>
                    <w:t>6</w:t>
                  </w:r>
                  <w:r>
                    <w:rPr>
                      <w:rFonts w:ascii="Lucida Calligraphy" w:hAnsi="Lucida Calligraphy" w:cs="Ayuthaya"/>
                      <w:sz w:val="28"/>
                      <w:szCs w:val="28"/>
                    </w:rPr>
                    <w:t xml:space="preserve"> TBS SED</w:t>
                  </w:r>
                  <w:r w:rsidRPr="000D3242">
                    <w:rPr>
                      <w:rFonts w:ascii="Lucida Calligraphy" w:hAnsi="Lucida Calligraphy" w:cs="Ayuthaya"/>
                      <w:sz w:val="28"/>
                      <w:szCs w:val="28"/>
                    </w:rPr>
                    <w:t xml:space="preserve"> </w:t>
                  </w:r>
                </w:p>
                <w:p w:rsidR="00D74D7B" w:rsidRPr="000D3242" w:rsidRDefault="00D74D7B">
                  <w:pPr>
                    <w:rPr>
                      <w:rFonts w:ascii="Lucida Calligraphy" w:hAnsi="Lucida Calligraphy" w:cs="Ayuthaya"/>
                      <w:sz w:val="28"/>
                      <w:szCs w:val="28"/>
                    </w:rPr>
                  </w:pPr>
                  <w:r w:rsidRPr="000D3242">
                    <w:rPr>
                      <w:rFonts w:ascii="Lucida Calligraphy" w:hAnsi="Lucida Calligraphy" w:cs="Ayuthaya"/>
                      <w:sz w:val="28"/>
                      <w:szCs w:val="28"/>
                    </w:rPr>
                    <w:t>Concerto Competition</w:t>
                  </w:r>
                </w:p>
              </w:txbxContent>
            </v:textbox>
            <w10:wrap type="through" anchorx="margin" anchory="margin"/>
          </v:shape>
        </w:pic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4343400</wp:posOffset>
            </wp:positionH>
            <wp:positionV relativeFrom="margin">
              <wp:posOffset>-685800</wp:posOffset>
            </wp:positionV>
            <wp:extent cx="1942465" cy="1780540"/>
            <wp:effectExtent l="0" t="0" r="635" b="0"/>
            <wp:wrapThrough wrapText="bothSides">
              <wp:wrapPolygon edited="0">
                <wp:start x="0" y="0"/>
                <wp:lineTo x="0" y="21261"/>
                <wp:lineTo x="21395" y="21261"/>
                <wp:lineTo x="21395" y="0"/>
                <wp:lineTo x="0" y="0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1EFD" w:rsidRPr="0002692C">
        <w:rPr>
          <w:rFonts w:ascii="Tahoma" w:hAnsi="Tahoma" w:cs="Calibri"/>
          <w:b/>
          <w:sz w:val="20"/>
          <w:szCs w:val="20"/>
        </w:rPr>
        <w:t xml:space="preserve">TAU BETA SIGMA- </w:t>
      </w:r>
      <w:r w:rsidR="009E6B82" w:rsidRPr="0002692C">
        <w:rPr>
          <w:rFonts w:ascii="Tahoma" w:hAnsi="Tahoma" w:cs="Calibri"/>
          <w:b/>
          <w:sz w:val="20"/>
          <w:szCs w:val="20"/>
        </w:rPr>
        <w:t>SOUTHEAST DISTRICT CONCERTO COMPETITION RULES AND REGULATIONS</w:t>
      </w:r>
    </w:p>
    <w:p w:rsidR="009E6B82" w:rsidRPr="0002692C" w:rsidRDefault="009E6B82" w:rsidP="009E6B82">
      <w:pPr>
        <w:widowControl w:val="0"/>
        <w:autoSpaceDE w:val="0"/>
        <w:autoSpaceDN w:val="0"/>
        <w:adjustRightInd w:val="0"/>
        <w:spacing w:after="240"/>
        <w:rPr>
          <w:rFonts w:ascii="Tahoma" w:hAnsi="Tahoma" w:cs="Times"/>
          <w:sz w:val="20"/>
          <w:szCs w:val="20"/>
        </w:rPr>
      </w:pPr>
      <w:r w:rsidRPr="0002692C">
        <w:rPr>
          <w:rFonts w:ascii="Tahoma" w:hAnsi="Tahoma" w:cs="Calibri"/>
          <w:sz w:val="20"/>
          <w:szCs w:val="20"/>
        </w:rPr>
        <w:t>The Southeast District of Tau Beta Sigma is proud to present the</w:t>
      </w:r>
      <w:r w:rsidR="00531EFD" w:rsidRPr="0002692C">
        <w:rPr>
          <w:rFonts w:ascii="Tahoma" w:hAnsi="Tahoma" w:cs="Calibri"/>
          <w:sz w:val="20"/>
          <w:szCs w:val="20"/>
        </w:rPr>
        <w:t xml:space="preserve"> </w:t>
      </w:r>
      <w:r w:rsidRPr="0002692C">
        <w:rPr>
          <w:rFonts w:ascii="Tahoma" w:hAnsi="Tahoma" w:cs="Calibri"/>
          <w:sz w:val="20"/>
          <w:szCs w:val="20"/>
        </w:rPr>
        <w:t>Concerto Competition in order to honor outstanding student musicians on the collegiate level</w:t>
      </w:r>
      <w:r w:rsidR="006E4F32" w:rsidRPr="0002692C">
        <w:rPr>
          <w:rFonts w:ascii="Tahoma" w:hAnsi="Tahoma" w:cs="Calibri"/>
          <w:sz w:val="20"/>
          <w:szCs w:val="20"/>
        </w:rPr>
        <w:t>. All</w:t>
      </w:r>
      <w:r w:rsidRPr="0002692C">
        <w:rPr>
          <w:rFonts w:ascii="Tahoma" w:hAnsi="Tahoma" w:cs="Calibri"/>
          <w:sz w:val="20"/>
          <w:szCs w:val="20"/>
        </w:rPr>
        <w:t xml:space="preserve"> undergraduate students are encouraged to submit a video performance for evaluation by our esteemed judges. Concertos must be able to be accompanied by </w:t>
      </w:r>
      <w:r w:rsidR="00412E3C">
        <w:rPr>
          <w:rFonts w:ascii="Tahoma" w:hAnsi="Tahoma" w:cs="Calibri"/>
          <w:sz w:val="20"/>
          <w:szCs w:val="20"/>
        </w:rPr>
        <w:t>a piano accompanist</w:t>
      </w:r>
      <w:r w:rsidR="00D74D7B" w:rsidRPr="0002692C">
        <w:rPr>
          <w:rFonts w:ascii="Tahoma" w:hAnsi="Tahoma" w:cs="Calibri"/>
          <w:sz w:val="20"/>
          <w:szCs w:val="20"/>
        </w:rPr>
        <w:t>. W</w:t>
      </w:r>
      <w:r w:rsidRPr="0002692C">
        <w:rPr>
          <w:rFonts w:ascii="Tahoma" w:hAnsi="Tahoma" w:cs="Calibri"/>
          <w:sz w:val="20"/>
          <w:szCs w:val="20"/>
        </w:rPr>
        <w:t xml:space="preserve">inner must </w:t>
      </w:r>
      <w:r w:rsidR="00D74D7B" w:rsidRPr="0002692C">
        <w:rPr>
          <w:rFonts w:ascii="Tahoma" w:hAnsi="Tahoma" w:cs="Calibri"/>
          <w:sz w:val="20"/>
          <w:szCs w:val="20"/>
        </w:rPr>
        <w:t xml:space="preserve">also </w:t>
      </w:r>
      <w:r w:rsidRPr="0002692C">
        <w:rPr>
          <w:rFonts w:ascii="Tahoma" w:hAnsi="Tahoma" w:cs="Calibri"/>
          <w:sz w:val="20"/>
          <w:szCs w:val="20"/>
        </w:rPr>
        <w:t>be available the</w:t>
      </w:r>
      <w:r w:rsidR="00412E3C">
        <w:rPr>
          <w:rFonts w:ascii="Tahoma" w:hAnsi="Tahoma" w:cs="Calibri"/>
          <w:sz w:val="20"/>
          <w:szCs w:val="20"/>
        </w:rPr>
        <w:t xml:space="preserve"> </w:t>
      </w:r>
      <w:r w:rsidR="00DA1A0B">
        <w:rPr>
          <w:rFonts w:ascii="Tahoma" w:hAnsi="Tahoma" w:cs="Calibri"/>
          <w:sz w:val="20"/>
          <w:szCs w:val="20"/>
        </w:rPr>
        <w:t>opening night</w:t>
      </w:r>
      <w:r w:rsidR="00412E3C">
        <w:rPr>
          <w:rFonts w:ascii="Tahoma" w:hAnsi="Tahoma" w:cs="Calibri"/>
          <w:sz w:val="20"/>
          <w:szCs w:val="20"/>
        </w:rPr>
        <w:t xml:space="preserve"> of SED Convention </w:t>
      </w:r>
      <w:r w:rsidR="00DA1A0B">
        <w:rPr>
          <w:rFonts w:ascii="Tahoma" w:hAnsi="Tahoma" w:cs="Calibri"/>
          <w:sz w:val="20"/>
          <w:szCs w:val="20"/>
        </w:rPr>
        <w:t>April 1</w:t>
      </w:r>
      <w:r w:rsidR="00F40CCB" w:rsidRPr="0002692C">
        <w:rPr>
          <w:rFonts w:ascii="Tahoma" w:hAnsi="Tahoma" w:cs="Calibri"/>
          <w:sz w:val="20"/>
          <w:szCs w:val="20"/>
        </w:rPr>
        <w:t>,</w:t>
      </w:r>
      <w:r w:rsidR="00DA1A0B">
        <w:rPr>
          <w:rFonts w:ascii="Tahoma" w:hAnsi="Tahoma" w:cs="Calibri"/>
          <w:sz w:val="20"/>
          <w:szCs w:val="20"/>
        </w:rPr>
        <w:t xml:space="preserve"> 2016</w:t>
      </w:r>
      <w:r w:rsidR="00F40CCB" w:rsidRPr="0002692C">
        <w:rPr>
          <w:rFonts w:ascii="Tahoma" w:hAnsi="Tahoma" w:cs="Calibri"/>
          <w:sz w:val="20"/>
          <w:szCs w:val="20"/>
        </w:rPr>
        <w:t xml:space="preserve"> </w:t>
      </w:r>
      <w:r w:rsidRPr="0002692C">
        <w:rPr>
          <w:rFonts w:ascii="Tahoma" w:hAnsi="Tahoma" w:cs="Calibri"/>
          <w:sz w:val="20"/>
          <w:szCs w:val="20"/>
        </w:rPr>
        <w:t xml:space="preserve">to perform </w:t>
      </w:r>
      <w:r w:rsidR="00D74D7B" w:rsidRPr="0002692C">
        <w:rPr>
          <w:rFonts w:ascii="Tahoma" w:hAnsi="Tahoma" w:cs="Calibri"/>
          <w:sz w:val="20"/>
          <w:szCs w:val="20"/>
        </w:rPr>
        <w:t xml:space="preserve">at the </w:t>
      </w:r>
      <w:r w:rsidR="0098754C">
        <w:rPr>
          <w:rFonts w:ascii="Tahoma" w:hAnsi="Tahoma" w:cs="Calibri"/>
          <w:sz w:val="20"/>
          <w:szCs w:val="20"/>
        </w:rPr>
        <w:t>joint opening session</w:t>
      </w:r>
      <w:r w:rsidR="00D74D7B" w:rsidRPr="0002692C">
        <w:rPr>
          <w:rFonts w:ascii="Tahoma" w:hAnsi="Tahoma" w:cs="Calibri"/>
          <w:sz w:val="20"/>
          <w:szCs w:val="20"/>
        </w:rPr>
        <w:t xml:space="preserve"> of convention at </w:t>
      </w:r>
      <w:r w:rsidR="00DA1A0B">
        <w:rPr>
          <w:rFonts w:ascii="Tahoma" w:hAnsi="Tahoma" w:cs="Calibri"/>
          <w:sz w:val="20"/>
          <w:szCs w:val="20"/>
        </w:rPr>
        <w:t>Auburn University</w:t>
      </w:r>
      <w:r w:rsidR="00D74D7B" w:rsidRPr="0002692C">
        <w:rPr>
          <w:rFonts w:ascii="Tahoma" w:hAnsi="Tahoma" w:cs="Calibri"/>
          <w:sz w:val="20"/>
          <w:szCs w:val="20"/>
        </w:rPr>
        <w:t xml:space="preserve">. </w:t>
      </w:r>
    </w:p>
    <w:p w:rsidR="00A5652D" w:rsidRDefault="009E6B82" w:rsidP="0002692C">
      <w:pPr>
        <w:widowControl w:val="0"/>
        <w:autoSpaceDE w:val="0"/>
        <w:autoSpaceDN w:val="0"/>
        <w:adjustRightInd w:val="0"/>
        <w:spacing w:after="240"/>
        <w:rPr>
          <w:rFonts w:ascii="Tahoma" w:hAnsi="Tahoma" w:cs="Times"/>
          <w:sz w:val="20"/>
          <w:szCs w:val="20"/>
        </w:rPr>
      </w:pPr>
      <w:r w:rsidRPr="0002692C">
        <w:rPr>
          <w:rFonts w:ascii="Tahoma" w:hAnsi="Tahoma" w:cs="Calibri"/>
          <w:sz w:val="20"/>
          <w:szCs w:val="20"/>
        </w:rPr>
        <w:t>NO PURCHASE, PAYMENT, OR DONATION IS NECESSARY TO ENTER OR WIN THIS COMPETITION. A purchase, payment or donation will not increase or improve your chances of winning.</w:t>
      </w:r>
      <w:r w:rsidR="0002692C">
        <w:rPr>
          <w:rFonts w:ascii="Tahoma" w:hAnsi="Tahoma" w:cs="Times"/>
          <w:sz w:val="20"/>
          <w:szCs w:val="20"/>
        </w:rPr>
        <w:t xml:space="preserve"> </w:t>
      </w:r>
    </w:p>
    <w:p w:rsidR="0002692C" w:rsidRPr="0002692C" w:rsidRDefault="009E6B82" w:rsidP="00A5652D">
      <w:pPr>
        <w:widowControl w:val="0"/>
        <w:autoSpaceDE w:val="0"/>
        <w:autoSpaceDN w:val="0"/>
        <w:adjustRightInd w:val="0"/>
        <w:spacing w:after="240"/>
        <w:jc w:val="center"/>
        <w:rPr>
          <w:rFonts w:ascii="Tahoma" w:hAnsi="Tahoma" w:cs="Times"/>
          <w:sz w:val="20"/>
          <w:szCs w:val="20"/>
        </w:rPr>
      </w:pPr>
      <w:r w:rsidRPr="0002692C">
        <w:rPr>
          <w:rFonts w:ascii="Tahoma" w:hAnsi="Tahoma" w:cs="Calibri"/>
          <w:b/>
          <w:sz w:val="20"/>
          <w:szCs w:val="20"/>
        </w:rPr>
        <w:t>HOW TO ENTER:</w:t>
      </w:r>
    </w:p>
    <w:p w:rsidR="0002692C" w:rsidRDefault="009E6B82" w:rsidP="0002692C">
      <w:pPr>
        <w:pStyle w:val="ColorfulList-Accent11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Calibri"/>
          <w:sz w:val="20"/>
          <w:szCs w:val="20"/>
        </w:rPr>
      </w:pPr>
      <w:r w:rsidRPr="0002692C">
        <w:rPr>
          <w:rFonts w:ascii="Tahoma" w:hAnsi="Tahoma" w:cs="Calibri"/>
          <w:sz w:val="20"/>
          <w:szCs w:val="20"/>
        </w:rPr>
        <w:t xml:space="preserve">You must fill out </w:t>
      </w:r>
      <w:r w:rsidR="00DA1A0B">
        <w:rPr>
          <w:rFonts w:ascii="Tahoma" w:hAnsi="Tahoma" w:cs="Calibri"/>
          <w:sz w:val="20"/>
          <w:szCs w:val="20"/>
        </w:rPr>
        <w:t xml:space="preserve">and email </w:t>
      </w:r>
      <w:r w:rsidRPr="0002692C">
        <w:rPr>
          <w:rFonts w:ascii="Tahoma" w:hAnsi="Tahoma" w:cs="Calibri"/>
          <w:sz w:val="20"/>
          <w:szCs w:val="20"/>
        </w:rPr>
        <w:t>an application</w:t>
      </w:r>
      <w:r w:rsidR="0012347B" w:rsidRPr="0002692C">
        <w:rPr>
          <w:rFonts w:ascii="Tahoma" w:hAnsi="Tahoma" w:cs="Calibri"/>
          <w:sz w:val="20"/>
          <w:szCs w:val="20"/>
        </w:rPr>
        <w:t xml:space="preserve"> by </w:t>
      </w:r>
      <w:r w:rsidR="00DA1A0B">
        <w:rPr>
          <w:rFonts w:ascii="Tahoma" w:hAnsi="Tahoma" w:cs="Calibri"/>
          <w:sz w:val="20"/>
          <w:szCs w:val="20"/>
        </w:rPr>
        <w:t>March</w:t>
      </w:r>
      <w:r w:rsidR="006E07C5">
        <w:rPr>
          <w:rFonts w:ascii="Tahoma" w:hAnsi="Tahoma" w:cs="Calibri"/>
          <w:sz w:val="20"/>
          <w:szCs w:val="20"/>
        </w:rPr>
        <w:t xml:space="preserve"> </w:t>
      </w:r>
      <w:r w:rsidR="00DA1A0B">
        <w:rPr>
          <w:rFonts w:ascii="Tahoma" w:hAnsi="Tahoma" w:cs="Calibri"/>
          <w:sz w:val="20"/>
          <w:szCs w:val="20"/>
        </w:rPr>
        <w:t>18</w:t>
      </w:r>
      <w:r w:rsidR="00A5652D">
        <w:rPr>
          <w:rFonts w:ascii="Tahoma" w:hAnsi="Tahoma" w:cs="Calibri"/>
          <w:sz w:val="20"/>
          <w:szCs w:val="20"/>
        </w:rPr>
        <w:t>, 201</w:t>
      </w:r>
      <w:r w:rsidR="00DA1A0B">
        <w:rPr>
          <w:rFonts w:ascii="Tahoma" w:hAnsi="Tahoma" w:cs="Calibri"/>
          <w:sz w:val="20"/>
          <w:szCs w:val="20"/>
        </w:rPr>
        <w:t xml:space="preserve">6. </w:t>
      </w:r>
      <w:r w:rsidRPr="0002692C">
        <w:rPr>
          <w:rFonts w:ascii="Tahoma" w:hAnsi="Tahoma" w:cs="Calibri"/>
          <w:sz w:val="20"/>
          <w:szCs w:val="20"/>
        </w:rPr>
        <w:t xml:space="preserve">The application can be found on the Tau Beta Sigma’s Southeast District website at </w:t>
      </w:r>
      <w:hyperlink r:id="rId7" w:history="1">
        <w:r w:rsidR="009C377A" w:rsidRPr="00CA618A">
          <w:rPr>
            <w:rStyle w:val="Hyperlink"/>
            <w:rFonts w:ascii="Tahoma" w:hAnsi="Tahoma" w:cs="Calibri"/>
            <w:sz w:val="20"/>
            <w:szCs w:val="20"/>
          </w:rPr>
          <w:t>http://tbssed.kkytbsonline.com/concerto-competition</w:t>
        </w:r>
      </w:hyperlink>
      <w:r w:rsidR="009C377A">
        <w:rPr>
          <w:rFonts w:ascii="Tahoma" w:hAnsi="Tahoma" w:cs="Calibri"/>
          <w:sz w:val="20"/>
          <w:szCs w:val="20"/>
        </w:rPr>
        <w:t>/</w:t>
      </w:r>
      <w:r w:rsidR="009C377A">
        <w:t xml:space="preserve"> </w:t>
      </w:r>
    </w:p>
    <w:p w:rsidR="0002692C" w:rsidRPr="0002692C" w:rsidRDefault="00A5652D" w:rsidP="0002692C">
      <w:pPr>
        <w:pStyle w:val="ColorfulList-Accent11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Calibri"/>
          <w:sz w:val="20"/>
          <w:szCs w:val="20"/>
        </w:rPr>
      </w:pPr>
      <w:r>
        <w:rPr>
          <w:rFonts w:ascii="Tahoma" w:hAnsi="Tahoma" w:cs="Garamond"/>
          <w:sz w:val="20"/>
          <w:szCs w:val="20"/>
        </w:rPr>
        <w:t>Repertoire chosen for the 201</w:t>
      </w:r>
      <w:r w:rsidR="00DA1A0B">
        <w:rPr>
          <w:rFonts w:ascii="Tahoma" w:hAnsi="Tahoma" w:cs="Garamond"/>
          <w:sz w:val="20"/>
          <w:szCs w:val="20"/>
        </w:rPr>
        <w:t>6</w:t>
      </w:r>
      <w:r w:rsidR="0000575E" w:rsidRPr="0002692C">
        <w:rPr>
          <w:rFonts w:ascii="Tahoma" w:hAnsi="Tahoma" w:cs="Garamond"/>
          <w:sz w:val="20"/>
          <w:szCs w:val="20"/>
        </w:rPr>
        <w:t xml:space="preserve"> Concerto Competition must be </w:t>
      </w:r>
      <w:r>
        <w:rPr>
          <w:rFonts w:ascii="Tahoma" w:hAnsi="Tahoma" w:cs="Garamond"/>
          <w:sz w:val="20"/>
          <w:szCs w:val="20"/>
        </w:rPr>
        <w:t>able to be performed with piano accompanimen</w:t>
      </w:r>
      <w:r w:rsidR="00D74D7B" w:rsidRPr="0002692C">
        <w:rPr>
          <w:rFonts w:ascii="Tahoma" w:hAnsi="Tahoma" w:cs="Garamond"/>
          <w:sz w:val="20"/>
          <w:szCs w:val="20"/>
        </w:rPr>
        <w:t xml:space="preserve">t. </w:t>
      </w:r>
      <w:r w:rsidR="0000575E" w:rsidRPr="0002692C">
        <w:rPr>
          <w:rFonts w:ascii="Tahoma" w:hAnsi="Tahoma" w:cs="Garamond"/>
          <w:sz w:val="20"/>
          <w:szCs w:val="20"/>
        </w:rPr>
        <w:t xml:space="preserve">The accompaniment parts must be currently available from some library, publisher, or other lending source. If you have any </w:t>
      </w:r>
      <w:r w:rsidR="00DA1A0B">
        <w:rPr>
          <w:rFonts w:ascii="Tahoma" w:hAnsi="Tahoma" w:cs="Garamond"/>
          <w:sz w:val="20"/>
          <w:szCs w:val="20"/>
        </w:rPr>
        <w:t>questions or concerns</w:t>
      </w:r>
      <w:r w:rsidR="0000575E" w:rsidRPr="0002692C">
        <w:rPr>
          <w:rFonts w:ascii="Tahoma" w:hAnsi="Tahoma" w:cs="Garamond"/>
          <w:sz w:val="20"/>
          <w:szCs w:val="20"/>
        </w:rPr>
        <w:t xml:space="preserve"> about your chosen piece, be sure to contact </w:t>
      </w:r>
      <w:r w:rsidR="00DA1A0B">
        <w:rPr>
          <w:rFonts w:ascii="Tahoma" w:hAnsi="Tahoma" w:cs="Garamond"/>
          <w:sz w:val="20"/>
          <w:szCs w:val="20"/>
        </w:rPr>
        <w:t>Allison Reagan</w:t>
      </w:r>
      <w:r w:rsidR="0000575E" w:rsidRPr="0002692C">
        <w:rPr>
          <w:rFonts w:ascii="Tahoma" w:hAnsi="Tahoma" w:cs="Garamond"/>
          <w:sz w:val="20"/>
          <w:szCs w:val="20"/>
        </w:rPr>
        <w:t xml:space="preserve"> at sedvpsp@tbsigma.</w:t>
      </w:r>
      <w:r w:rsidR="00DA1A0B">
        <w:rPr>
          <w:rFonts w:ascii="Tahoma" w:hAnsi="Tahoma" w:cs="Garamond"/>
          <w:sz w:val="20"/>
          <w:szCs w:val="20"/>
        </w:rPr>
        <w:t>org</w:t>
      </w:r>
      <w:r w:rsidR="0000575E" w:rsidRPr="0002692C">
        <w:rPr>
          <w:rFonts w:ascii="Tahoma" w:hAnsi="Tahoma" w:cs="Garamond"/>
          <w:sz w:val="20"/>
          <w:szCs w:val="20"/>
        </w:rPr>
        <w:t>. Either complete concertos or single movements are eligib</w:t>
      </w:r>
      <w:r>
        <w:rPr>
          <w:rFonts w:ascii="Tahoma" w:hAnsi="Tahoma" w:cs="Garamond"/>
          <w:sz w:val="20"/>
          <w:szCs w:val="20"/>
        </w:rPr>
        <w:t>le for consideration in the 201</w:t>
      </w:r>
      <w:r w:rsidR="00DA1A0B">
        <w:rPr>
          <w:rFonts w:ascii="Tahoma" w:hAnsi="Tahoma" w:cs="Garamond"/>
          <w:sz w:val="20"/>
          <w:szCs w:val="20"/>
        </w:rPr>
        <w:t>6</w:t>
      </w:r>
      <w:r w:rsidR="0000575E" w:rsidRPr="0002692C">
        <w:rPr>
          <w:rFonts w:ascii="Tahoma" w:hAnsi="Tahoma" w:cs="Garamond"/>
          <w:sz w:val="20"/>
          <w:szCs w:val="20"/>
        </w:rPr>
        <w:t xml:space="preserve"> Concerto Competition. </w:t>
      </w:r>
    </w:p>
    <w:p w:rsidR="0002692C" w:rsidRDefault="009E6B82" w:rsidP="0002692C">
      <w:pPr>
        <w:pStyle w:val="ColorfulList-Accent11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Calibri"/>
          <w:sz w:val="20"/>
          <w:szCs w:val="20"/>
        </w:rPr>
      </w:pPr>
      <w:r w:rsidRPr="0002692C">
        <w:rPr>
          <w:rFonts w:ascii="Tahoma" w:hAnsi="Tahoma" w:cs="Calibri"/>
          <w:sz w:val="20"/>
          <w:szCs w:val="20"/>
        </w:rPr>
        <w:t xml:space="preserve">By </w:t>
      </w:r>
      <w:r w:rsidR="00DA1A0B">
        <w:rPr>
          <w:rFonts w:ascii="Tahoma" w:hAnsi="Tahoma" w:cs="Calibri"/>
          <w:sz w:val="20"/>
          <w:szCs w:val="20"/>
        </w:rPr>
        <w:t>March</w:t>
      </w:r>
      <w:r w:rsidR="00A5652D">
        <w:rPr>
          <w:rFonts w:ascii="Tahoma" w:hAnsi="Tahoma" w:cs="Calibri"/>
          <w:sz w:val="20"/>
          <w:szCs w:val="20"/>
        </w:rPr>
        <w:t xml:space="preserve"> 1</w:t>
      </w:r>
      <w:r w:rsidR="00DA1A0B">
        <w:rPr>
          <w:rFonts w:ascii="Tahoma" w:hAnsi="Tahoma" w:cs="Calibri"/>
          <w:sz w:val="20"/>
          <w:szCs w:val="20"/>
        </w:rPr>
        <w:t>8</w:t>
      </w:r>
      <w:r w:rsidR="00A5652D">
        <w:rPr>
          <w:rFonts w:ascii="Tahoma" w:hAnsi="Tahoma" w:cs="Calibri"/>
          <w:sz w:val="20"/>
          <w:szCs w:val="20"/>
        </w:rPr>
        <w:t>, 201</w:t>
      </w:r>
      <w:r w:rsidR="00DA1A0B">
        <w:rPr>
          <w:rFonts w:ascii="Tahoma" w:hAnsi="Tahoma" w:cs="Calibri"/>
          <w:sz w:val="20"/>
          <w:szCs w:val="20"/>
        </w:rPr>
        <w:t>6</w:t>
      </w:r>
      <w:r w:rsidRPr="0002692C">
        <w:rPr>
          <w:rFonts w:ascii="Tahoma" w:hAnsi="Tahoma" w:cs="Calibri"/>
          <w:sz w:val="20"/>
          <w:szCs w:val="20"/>
        </w:rPr>
        <w:t xml:space="preserve"> you must submit a </w:t>
      </w:r>
      <w:r w:rsidR="00DA1A0B">
        <w:rPr>
          <w:rFonts w:ascii="Tahoma" w:hAnsi="Tahoma" w:cs="Calibri"/>
          <w:sz w:val="20"/>
          <w:szCs w:val="20"/>
        </w:rPr>
        <w:t xml:space="preserve">minimum 3 minute </w:t>
      </w:r>
      <w:r w:rsidRPr="0002692C">
        <w:rPr>
          <w:rFonts w:ascii="Tahoma" w:hAnsi="Tahoma" w:cs="Calibri"/>
          <w:sz w:val="20"/>
          <w:szCs w:val="20"/>
        </w:rPr>
        <w:t>video performance of the concerto with or without piano accompaniment.</w:t>
      </w:r>
      <w:r w:rsidR="00DA1A0B">
        <w:rPr>
          <w:rFonts w:ascii="Tahoma" w:hAnsi="Tahoma" w:cs="Calibri"/>
          <w:sz w:val="20"/>
          <w:szCs w:val="20"/>
        </w:rPr>
        <w:t xml:space="preserve"> </w:t>
      </w:r>
      <w:r w:rsidR="00DA1A0B" w:rsidRPr="0002692C">
        <w:rPr>
          <w:rFonts w:ascii="Tahoma" w:hAnsi="Tahoma" w:cs="Garamond"/>
          <w:sz w:val="20"/>
          <w:szCs w:val="20"/>
        </w:rPr>
        <w:t>Those who wish to perform an entire concerto must audition with excer</w:t>
      </w:r>
      <w:r w:rsidR="00DA1A0B">
        <w:rPr>
          <w:rFonts w:ascii="Tahoma" w:hAnsi="Tahoma" w:cs="Garamond"/>
          <w:sz w:val="20"/>
          <w:szCs w:val="20"/>
        </w:rPr>
        <w:t>pts from at least two movements, a minimum of 2 minutes in each excerpt.</w:t>
      </w:r>
    </w:p>
    <w:p w:rsidR="009E6B82" w:rsidRPr="0002692C" w:rsidRDefault="009E6B82" w:rsidP="0002692C">
      <w:pPr>
        <w:pStyle w:val="ColorfulList-Accent11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Calibri"/>
          <w:sz w:val="20"/>
          <w:szCs w:val="20"/>
        </w:rPr>
      </w:pPr>
      <w:r w:rsidRPr="0002692C">
        <w:rPr>
          <w:rFonts w:ascii="Tahoma" w:hAnsi="Tahoma" w:cs="Calibri"/>
          <w:sz w:val="20"/>
          <w:szCs w:val="20"/>
        </w:rPr>
        <w:t xml:space="preserve">Winner will be chosen and announced by </w:t>
      </w:r>
      <w:r w:rsidR="00DA1A0B">
        <w:rPr>
          <w:rFonts w:ascii="Tahoma" w:hAnsi="Tahoma" w:cs="Calibri"/>
          <w:sz w:val="20"/>
          <w:szCs w:val="20"/>
        </w:rPr>
        <w:t>March</w:t>
      </w:r>
      <w:r w:rsidRPr="0002692C">
        <w:rPr>
          <w:rFonts w:ascii="Tahoma" w:hAnsi="Tahoma" w:cs="Calibri"/>
          <w:sz w:val="20"/>
          <w:szCs w:val="20"/>
        </w:rPr>
        <w:t xml:space="preserve"> </w:t>
      </w:r>
      <w:r w:rsidR="00A5652D">
        <w:rPr>
          <w:rFonts w:ascii="Tahoma" w:hAnsi="Tahoma" w:cs="Calibri"/>
          <w:sz w:val="20"/>
          <w:szCs w:val="20"/>
        </w:rPr>
        <w:t>23</w:t>
      </w:r>
      <w:r w:rsidRPr="0002692C">
        <w:rPr>
          <w:rFonts w:ascii="Tahoma" w:hAnsi="Tahoma" w:cs="Calibri"/>
          <w:sz w:val="20"/>
          <w:szCs w:val="20"/>
        </w:rPr>
        <w:t>, 201</w:t>
      </w:r>
      <w:r w:rsidR="00A5652D">
        <w:rPr>
          <w:rFonts w:ascii="Tahoma" w:hAnsi="Tahoma" w:cs="Calibri"/>
          <w:sz w:val="20"/>
          <w:szCs w:val="20"/>
        </w:rPr>
        <w:t>5</w:t>
      </w:r>
      <w:r w:rsidRPr="0002692C">
        <w:rPr>
          <w:rFonts w:ascii="Tahoma" w:hAnsi="Tahoma" w:cs="Calibri"/>
          <w:sz w:val="20"/>
          <w:szCs w:val="20"/>
        </w:rPr>
        <w:t>. Winner MUST BE able to attend the opening concert of SED Convention</w:t>
      </w:r>
      <w:r w:rsidR="00D74D7B" w:rsidRPr="0002692C">
        <w:rPr>
          <w:rFonts w:ascii="Tahoma" w:hAnsi="Tahoma" w:cs="Calibri"/>
          <w:sz w:val="20"/>
          <w:szCs w:val="20"/>
        </w:rPr>
        <w:t xml:space="preserve">, </w:t>
      </w:r>
      <w:r w:rsidR="00A5652D">
        <w:rPr>
          <w:rFonts w:ascii="Tahoma" w:hAnsi="Tahoma" w:cs="Calibri"/>
          <w:sz w:val="20"/>
          <w:szCs w:val="20"/>
        </w:rPr>
        <w:t xml:space="preserve">April </w:t>
      </w:r>
      <w:r w:rsidR="00DA1A0B">
        <w:rPr>
          <w:rFonts w:ascii="Tahoma" w:hAnsi="Tahoma" w:cs="Calibri"/>
          <w:sz w:val="20"/>
          <w:szCs w:val="20"/>
        </w:rPr>
        <w:t>1</w:t>
      </w:r>
      <w:r w:rsidR="00D74D7B" w:rsidRPr="0002692C">
        <w:rPr>
          <w:rFonts w:ascii="Tahoma" w:hAnsi="Tahoma" w:cs="Calibri"/>
          <w:sz w:val="20"/>
          <w:szCs w:val="20"/>
        </w:rPr>
        <w:t>,</w:t>
      </w:r>
      <w:r w:rsidR="00A5652D">
        <w:rPr>
          <w:rFonts w:ascii="Tahoma" w:hAnsi="Tahoma" w:cs="Calibri"/>
          <w:sz w:val="20"/>
          <w:szCs w:val="20"/>
        </w:rPr>
        <w:t xml:space="preserve"> 201</w:t>
      </w:r>
      <w:r w:rsidR="00DA1A0B">
        <w:rPr>
          <w:rFonts w:ascii="Tahoma" w:hAnsi="Tahoma" w:cs="Calibri"/>
          <w:sz w:val="20"/>
          <w:szCs w:val="20"/>
        </w:rPr>
        <w:t>6</w:t>
      </w:r>
      <w:r w:rsidRPr="0002692C">
        <w:rPr>
          <w:rFonts w:ascii="Tahoma" w:hAnsi="Tahoma" w:cs="Calibri"/>
          <w:sz w:val="20"/>
          <w:szCs w:val="20"/>
        </w:rPr>
        <w:t xml:space="preserve"> hosted in </w:t>
      </w:r>
      <w:r w:rsidR="00DA1A0B">
        <w:rPr>
          <w:rFonts w:ascii="Tahoma" w:hAnsi="Tahoma" w:cs="Calibri"/>
          <w:sz w:val="20"/>
          <w:szCs w:val="20"/>
        </w:rPr>
        <w:t>Auburn, AL</w:t>
      </w:r>
      <w:r w:rsidRPr="0002692C">
        <w:rPr>
          <w:rFonts w:ascii="Tahoma" w:hAnsi="Tahoma" w:cs="Calibri"/>
          <w:sz w:val="20"/>
          <w:szCs w:val="20"/>
        </w:rPr>
        <w:t xml:space="preserve"> at </w:t>
      </w:r>
      <w:r w:rsidR="00DA1A0B">
        <w:rPr>
          <w:rFonts w:ascii="Tahoma" w:hAnsi="Tahoma" w:cs="Calibri"/>
          <w:sz w:val="20"/>
          <w:szCs w:val="20"/>
        </w:rPr>
        <w:t>Auburn University</w:t>
      </w:r>
      <w:r w:rsidRPr="0002692C">
        <w:rPr>
          <w:rFonts w:ascii="Tahoma" w:hAnsi="Tahoma" w:cs="Calibri"/>
          <w:sz w:val="20"/>
          <w:szCs w:val="20"/>
        </w:rPr>
        <w:t xml:space="preserve">. A video and audio recording will be sent to </w:t>
      </w:r>
      <w:r w:rsidR="00DA1A0B">
        <w:rPr>
          <w:rFonts w:ascii="Tahoma" w:hAnsi="Tahoma" w:cs="Calibri"/>
          <w:sz w:val="20"/>
          <w:szCs w:val="20"/>
        </w:rPr>
        <w:t>the winner afterwards as well as</w:t>
      </w:r>
      <w:r w:rsidRPr="0002692C">
        <w:rPr>
          <w:rFonts w:ascii="Tahoma" w:hAnsi="Tahoma" w:cs="Calibri"/>
          <w:sz w:val="20"/>
          <w:szCs w:val="20"/>
        </w:rPr>
        <w:t xml:space="preserve"> to National Headquarters for archiving.</w:t>
      </w:r>
    </w:p>
    <w:p w:rsidR="009E6B82" w:rsidRPr="0002692C" w:rsidRDefault="000D3242" w:rsidP="0002692C">
      <w:pPr>
        <w:pStyle w:val="ColorfulList-Accent11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Calibri"/>
          <w:sz w:val="20"/>
          <w:szCs w:val="20"/>
        </w:rPr>
      </w:pPr>
      <w:r w:rsidRPr="0002692C">
        <w:rPr>
          <w:rFonts w:ascii="Tahoma" w:hAnsi="Tahoma" w:cs="Calibri"/>
          <w:sz w:val="20"/>
          <w:szCs w:val="20"/>
        </w:rPr>
        <w:t>A select panel of judges comprised of noted music education professionals will choose the winner</w:t>
      </w:r>
      <w:r w:rsidR="009E6B82" w:rsidRPr="0002692C">
        <w:rPr>
          <w:rFonts w:ascii="Tahoma" w:hAnsi="Tahoma" w:cs="Calibri"/>
          <w:sz w:val="20"/>
          <w:szCs w:val="20"/>
        </w:rPr>
        <w:t xml:space="preserve">. Performances will be judged based on melodic achievement, tempo, and performance quality. Void where prohibited. All federal, state, and local laws and regulations apply. </w:t>
      </w:r>
    </w:p>
    <w:p w:rsidR="009E6B82" w:rsidRPr="0002692C" w:rsidRDefault="009E6B82" w:rsidP="0002692C">
      <w:pPr>
        <w:pStyle w:val="ColorfulList-Accent11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Calibri"/>
          <w:sz w:val="20"/>
          <w:szCs w:val="20"/>
        </w:rPr>
      </w:pPr>
      <w:r w:rsidRPr="0002692C">
        <w:rPr>
          <w:rFonts w:ascii="Tahoma" w:hAnsi="Tahoma" w:cs="Calibri"/>
          <w:sz w:val="20"/>
          <w:szCs w:val="20"/>
        </w:rPr>
        <w:t xml:space="preserve">The winner </w:t>
      </w:r>
      <w:r w:rsidR="000D3242" w:rsidRPr="0002692C">
        <w:rPr>
          <w:rFonts w:ascii="Tahoma" w:hAnsi="Tahoma" w:cs="Calibri"/>
          <w:sz w:val="20"/>
          <w:szCs w:val="20"/>
        </w:rPr>
        <w:t xml:space="preserve">will </w:t>
      </w:r>
      <w:r w:rsidRPr="0002692C">
        <w:rPr>
          <w:rFonts w:ascii="Tahoma" w:hAnsi="Tahoma" w:cs="Calibri"/>
          <w:sz w:val="20"/>
          <w:szCs w:val="20"/>
        </w:rPr>
        <w:t>be notified via email and</w:t>
      </w:r>
      <w:r w:rsidR="00DA1A0B">
        <w:rPr>
          <w:rFonts w:ascii="Tahoma" w:hAnsi="Tahoma" w:cs="Calibri"/>
          <w:sz w:val="20"/>
          <w:szCs w:val="20"/>
        </w:rPr>
        <w:t>/or</w:t>
      </w:r>
      <w:r w:rsidRPr="0002692C">
        <w:rPr>
          <w:rFonts w:ascii="Tahoma" w:hAnsi="Tahoma" w:cs="Calibri"/>
          <w:sz w:val="20"/>
          <w:szCs w:val="20"/>
        </w:rPr>
        <w:t xml:space="preserve"> voicemail. Entry constitutes permission to u</w:t>
      </w:r>
      <w:r w:rsidR="003A490C" w:rsidRPr="0002692C">
        <w:rPr>
          <w:rFonts w:ascii="Tahoma" w:hAnsi="Tahoma" w:cs="Calibri"/>
          <w:sz w:val="20"/>
          <w:szCs w:val="20"/>
        </w:rPr>
        <w:t>se winner’s names and likeness</w:t>
      </w:r>
      <w:r w:rsidRPr="0002692C">
        <w:rPr>
          <w:rFonts w:ascii="Tahoma" w:hAnsi="Tahoma" w:cs="Calibri"/>
          <w:sz w:val="20"/>
          <w:szCs w:val="20"/>
        </w:rPr>
        <w:t xml:space="preserve"> for future advertising and publicity purposes without additional compensation.</w:t>
      </w:r>
    </w:p>
    <w:p w:rsidR="000D3242" w:rsidRPr="0002692C" w:rsidRDefault="000D3242" w:rsidP="0002692C">
      <w:pPr>
        <w:pStyle w:val="ColorfulList-Accent11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Calibri"/>
          <w:sz w:val="20"/>
          <w:szCs w:val="20"/>
        </w:rPr>
      </w:pPr>
      <w:r w:rsidRPr="0002692C">
        <w:rPr>
          <w:rFonts w:ascii="Tahoma" w:hAnsi="Tahoma" w:cs="Calibri"/>
          <w:sz w:val="20"/>
          <w:szCs w:val="20"/>
        </w:rPr>
        <w:t xml:space="preserve">Video performances must </w:t>
      </w:r>
      <w:r w:rsidR="009855A9" w:rsidRPr="0002692C">
        <w:rPr>
          <w:rFonts w:ascii="Tahoma" w:hAnsi="Tahoma" w:cs="Calibri"/>
          <w:sz w:val="20"/>
          <w:szCs w:val="20"/>
        </w:rPr>
        <w:t xml:space="preserve">be </w:t>
      </w:r>
      <w:r w:rsidR="000850F7">
        <w:rPr>
          <w:rFonts w:ascii="Tahoma" w:hAnsi="Tahoma" w:cs="Calibri"/>
          <w:sz w:val="20"/>
          <w:szCs w:val="20"/>
        </w:rPr>
        <w:t xml:space="preserve">emailed </w:t>
      </w:r>
      <w:r w:rsidRPr="0002692C">
        <w:rPr>
          <w:rFonts w:ascii="Tahoma" w:hAnsi="Tahoma" w:cs="Calibri"/>
          <w:sz w:val="20"/>
          <w:szCs w:val="20"/>
        </w:rPr>
        <w:t xml:space="preserve">by </w:t>
      </w:r>
      <w:r w:rsidR="00DA1A0B">
        <w:rPr>
          <w:rFonts w:ascii="Tahoma" w:hAnsi="Tahoma" w:cs="Calibri"/>
          <w:sz w:val="20"/>
          <w:szCs w:val="20"/>
        </w:rPr>
        <w:t>March 18</w:t>
      </w:r>
      <w:r w:rsidR="00A5652D">
        <w:rPr>
          <w:rFonts w:ascii="Tahoma" w:hAnsi="Tahoma" w:cs="Calibri"/>
          <w:sz w:val="20"/>
          <w:szCs w:val="20"/>
        </w:rPr>
        <w:t>, 201</w:t>
      </w:r>
      <w:r w:rsidR="00DA1A0B">
        <w:rPr>
          <w:rFonts w:ascii="Tahoma" w:hAnsi="Tahoma" w:cs="Calibri"/>
          <w:sz w:val="20"/>
          <w:szCs w:val="20"/>
        </w:rPr>
        <w:t xml:space="preserve">6 to </w:t>
      </w:r>
      <w:hyperlink r:id="rId8" w:history="1">
        <w:r w:rsidR="00DA1A0B" w:rsidRPr="00CA618A">
          <w:rPr>
            <w:rStyle w:val="Hyperlink"/>
            <w:rFonts w:ascii="Tahoma" w:hAnsi="Tahoma" w:cs="Calibri"/>
            <w:sz w:val="20"/>
            <w:szCs w:val="20"/>
          </w:rPr>
          <w:t>sedvpsp@tbsigma.org</w:t>
        </w:r>
      </w:hyperlink>
      <w:r w:rsidR="00DA1A0B">
        <w:rPr>
          <w:rFonts w:ascii="Tahoma" w:hAnsi="Tahoma" w:cs="Calibri"/>
          <w:sz w:val="20"/>
          <w:szCs w:val="20"/>
        </w:rPr>
        <w:br/>
      </w:r>
      <w:r w:rsidR="00DA1A0B">
        <w:rPr>
          <w:rFonts w:ascii="Tahoma" w:hAnsi="Tahoma" w:cs="Calibri"/>
          <w:sz w:val="20"/>
          <w:szCs w:val="20"/>
        </w:rPr>
        <w:br/>
      </w:r>
    </w:p>
    <w:p w:rsidR="005A3909" w:rsidRPr="0002692C" w:rsidRDefault="000D3242" w:rsidP="0002692C">
      <w:pPr>
        <w:pStyle w:val="ColorfulList-Accent11"/>
        <w:widowControl w:val="0"/>
        <w:autoSpaceDE w:val="0"/>
        <w:autoSpaceDN w:val="0"/>
        <w:adjustRightInd w:val="0"/>
        <w:spacing w:after="240"/>
        <w:ind w:left="0"/>
        <w:rPr>
          <w:rFonts w:ascii="Tahoma" w:hAnsi="Tahoma" w:cs="Calibri"/>
          <w:sz w:val="20"/>
          <w:szCs w:val="20"/>
        </w:rPr>
      </w:pPr>
      <w:r w:rsidRPr="000850F7">
        <w:rPr>
          <w:rFonts w:ascii="Tahoma" w:hAnsi="Tahoma" w:cs="Calibri"/>
          <w:b/>
          <w:sz w:val="20"/>
          <w:szCs w:val="20"/>
        </w:rPr>
        <w:t>Any questions or concerns can be emailed to</w:t>
      </w:r>
      <w:r w:rsidRPr="0002692C">
        <w:rPr>
          <w:rFonts w:ascii="Tahoma" w:hAnsi="Tahoma" w:cs="Calibri"/>
          <w:sz w:val="20"/>
          <w:szCs w:val="20"/>
        </w:rPr>
        <w:t xml:space="preserve"> </w:t>
      </w:r>
      <w:r w:rsidRPr="0002692C">
        <w:rPr>
          <w:rFonts w:ascii="Tahoma" w:hAnsi="Tahoma" w:cs="Calibri"/>
          <w:b/>
          <w:color w:val="FF0000"/>
          <w:sz w:val="20"/>
          <w:szCs w:val="20"/>
          <w:u w:val="single"/>
        </w:rPr>
        <w:t>sedvpsp@tbsigma.or</w:t>
      </w:r>
      <w:r w:rsidR="0002692C">
        <w:rPr>
          <w:rFonts w:ascii="Tahoma" w:hAnsi="Tahoma" w:cs="Calibri"/>
          <w:b/>
          <w:color w:val="FF0000"/>
          <w:sz w:val="20"/>
          <w:szCs w:val="20"/>
          <w:u w:val="single"/>
        </w:rPr>
        <w:t>g</w:t>
      </w:r>
      <w:bookmarkStart w:id="0" w:name="_GoBack"/>
      <w:bookmarkEnd w:id="0"/>
    </w:p>
    <w:sectPr w:rsidR="005A3909" w:rsidRPr="0002692C" w:rsidSect="009E6B8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71C9C"/>
    <w:multiLevelType w:val="hybridMultilevel"/>
    <w:tmpl w:val="AAAACB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D0D08"/>
    <w:multiLevelType w:val="hybridMultilevel"/>
    <w:tmpl w:val="69BA86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E6B82"/>
    <w:rsid w:val="0000575E"/>
    <w:rsid w:val="0002692C"/>
    <w:rsid w:val="000850F7"/>
    <w:rsid w:val="000D3242"/>
    <w:rsid w:val="00120806"/>
    <w:rsid w:val="0012347B"/>
    <w:rsid w:val="001F334A"/>
    <w:rsid w:val="00220912"/>
    <w:rsid w:val="00346970"/>
    <w:rsid w:val="00373F08"/>
    <w:rsid w:val="003A490C"/>
    <w:rsid w:val="00412E3C"/>
    <w:rsid w:val="00531EFD"/>
    <w:rsid w:val="005A3909"/>
    <w:rsid w:val="00690F3C"/>
    <w:rsid w:val="006E07C5"/>
    <w:rsid w:val="006E4F32"/>
    <w:rsid w:val="009855A9"/>
    <w:rsid w:val="0098754C"/>
    <w:rsid w:val="009C377A"/>
    <w:rsid w:val="009E6B82"/>
    <w:rsid w:val="00A5652D"/>
    <w:rsid w:val="00A71D33"/>
    <w:rsid w:val="00BF2D3B"/>
    <w:rsid w:val="00CB7D28"/>
    <w:rsid w:val="00D74D7B"/>
    <w:rsid w:val="00DA1A0B"/>
    <w:rsid w:val="00E571C2"/>
    <w:rsid w:val="00EE55FB"/>
    <w:rsid w:val="00F40CCB"/>
    <w:rsid w:val="00F6658B"/>
    <w:rsid w:val="00FC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208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E6B82"/>
    <w:pPr>
      <w:ind w:left="720"/>
      <w:contextualSpacing/>
    </w:pPr>
  </w:style>
  <w:style w:type="character" w:styleId="Hyperlink">
    <w:name w:val="Hyperlink"/>
    <w:uiPriority w:val="99"/>
    <w:unhideWhenUsed/>
    <w:rsid w:val="0000575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74D7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vpsp@tbsigm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bssed.kkytbsonline.com/concerto-competi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Links>
    <vt:vector size="12" baseType="variant">
      <vt:variant>
        <vt:i4>3014764</vt:i4>
      </vt:variant>
      <vt:variant>
        <vt:i4>3</vt:i4>
      </vt:variant>
      <vt:variant>
        <vt:i4>0</vt:i4>
      </vt:variant>
      <vt:variant>
        <vt:i4>5</vt:i4>
      </vt:variant>
      <vt:variant>
        <vt:lpwstr>http://www.tbssed.org/concerto-competition</vt:lpwstr>
      </vt:variant>
      <vt:variant>
        <vt:lpwstr/>
      </vt:variant>
      <vt:variant>
        <vt:i4>8126544</vt:i4>
      </vt:variant>
      <vt:variant>
        <vt:i4>0</vt:i4>
      </vt:variant>
      <vt:variant>
        <vt:i4>0</vt:i4>
      </vt:variant>
      <vt:variant>
        <vt:i4>5</vt:i4>
      </vt:variant>
      <vt:variant>
        <vt:lpwstr>mailto:sedvpsp@tbsigma.org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Baker</dc:creator>
  <cp:lastModifiedBy>Allison Reagan</cp:lastModifiedBy>
  <cp:revision>2</cp:revision>
  <dcterms:created xsi:type="dcterms:W3CDTF">2016-03-04T02:49:00Z</dcterms:created>
  <dcterms:modified xsi:type="dcterms:W3CDTF">2016-03-04T02:49:00Z</dcterms:modified>
</cp:coreProperties>
</file>